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6345" w:type="dxa"/>
        <w:tblLook w:val="04A0"/>
      </w:tblPr>
      <w:tblGrid>
        <w:gridCol w:w="3433"/>
      </w:tblGrid>
      <w:tr w:rsidR="00D20EED" w:rsidRPr="00D624FC" w:rsidTr="00D20EED">
        <w:tc>
          <w:tcPr>
            <w:tcW w:w="3433" w:type="dxa"/>
            <w:vAlign w:val="center"/>
          </w:tcPr>
          <w:p w:rsidR="00D20EED" w:rsidRPr="00D624FC" w:rsidRDefault="00D20EED" w:rsidP="00D20E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624FC">
              <w:rPr>
                <w:rFonts w:ascii="Times New Roman" w:hAnsi="Times New Roman" w:cs="Times New Roman"/>
                <w:b/>
              </w:rPr>
              <w:t>Allegato 2</w:t>
            </w:r>
          </w:p>
          <w:p w:rsidR="00D20EED" w:rsidRPr="00D624FC" w:rsidRDefault="00D20EED" w:rsidP="00D20EE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4FC">
              <w:rPr>
                <w:rFonts w:ascii="Times New Roman" w:hAnsi="Times New Roman" w:cs="Times New Roman"/>
                <w:b/>
                <w:sz w:val="20"/>
                <w:szCs w:val="20"/>
              </w:rPr>
              <w:t>QUESTIONARIO DI VALUTAZIONE</w:t>
            </w:r>
          </w:p>
        </w:tc>
      </w:tr>
    </w:tbl>
    <w:p w:rsidR="00942854" w:rsidRPr="00D624FC" w:rsidRDefault="00942854" w:rsidP="0094285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0EED" w:rsidRPr="00D624FC" w:rsidRDefault="00D20EED" w:rsidP="001C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92" w:rsidRPr="00D624FC" w:rsidRDefault="001C3C92" w:rsidP="001C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FC">
        <w:rPr>
          <w:rFonts w:ascii="Times New Roman" w:hAnsi="Times New Roman" w:cs="Times New Roman"/>
          <w:b/>
          <w:sz w:val="24"/>
          <w:szCs w:val="24"/>
        </w:rPr>
        <w:t>Fo</w:t>
      </w:r>
      <w:r w:rsidR="00225254">
        <w:rPr>
          <w:rFonts w:ascii="Times New Roman" w:hAnsi="Times New Roman" w:cs="Times New Roman"/>
          <w:b/>
          <w:sz w:val="24"/>
          <w:szCs w:val="24"/>
        </w:rPr>
        <w:t>rmazione neo-assunti a. s.  2018-19</w:t>
      </w:r>
    </w:p>
    <w:p w:rsidR="0083107B" w:rsidRDefault="001C3C92" w:rsidP="001C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4FC">
        <w:rPr>
          <w:rFonts w:ascii="Times New Roman" w:hAnsi="Times New Roman" w:cs="Times New Roman"/>
          <w:b/>
          <w:sz w:val="24"/>
          <w:szCs w:val="24"/>
        </w:rPr>
        <w:t>AMBITO MOLISE – 0</w:t>
      </w:r>
      <w:r w:rsidR="0083107B">
        <w:rPr>
          <w:rFonts w:ascii="Times New Roman" w:hAnsi="Times New Roman" w:cs="Times New Roman"/>
          <w:b/>
          <w:sz w:val="24"/>
          <w:szCs w:val="24"/>
        </w:rPr>
        <w:t>2</w:t>
      </w:r>
      <w:r w:rsidRPr="00D62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107B" w:rsidRDefault="0083107B" w:rsidP="001C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Croce di Magliano – Termoli</w:t>
      </w:r>
    </w:p>
    <w:p w:rsidR="00D624FC" w:rsidRDefault="001C3C92" w:rsidP="001C3C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24FC">
        <w:rPr>
          <w:rFonts w:ascii="Times New Roman" w:hAnsi="Times New Roman" w:cs="Times New Roman"/>
          <w:b/>
          <w:caps/>
          <w:sz w:val="24"/>
          <w:szCs w:val="24"/>
        </w:rPr>
        <w:t xml:space="preserve">giornata di osservazione “full immersion” </w:t>
      </w:r>
    </w:p>
    <w:p w:rsidR="001C3C92" w:rsidRPr="00D624FC" w:rsidRDefault="001C3C92" w:rsidP="001C3C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624FC">
        <w:rPr>
          <w:rFonts w:ascii="Times New Roman" w:hAnsi="Times New Roman" w:cs="Times New Roman"/>
          <w:b/>
          <w:caps/>
          <w:sz w:val="24"/>
          <w:szCs w:val="24"/>
        </w:rPr>
        <w:t>presso scuole innovative</w:t>
      </w:r>
    </w:p>
    <w:p w:rsidR="001C3C92" w:rsidRPr="00D624FC" w:rsidRDefault="001C3C92" w:rsidP="001C3C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6781" w:rsidRPr="00D624FC" w:rsidRDefault="001C3C92" w:rsidP="001C3C92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4FC">
        <w:rPr>
          <w:rFonts w:ascii="Times New Roman" w:hAnsi="Times New Roman" w:cs="Times New Roman"/>
          <w:b/>
          <w:sz w:val="28"/>
          <w:szCs w:val="28"/>
        </w:rPr>
        <w:t xml:space="preserve">QUESTIONARIO DI VALUTAZIONE </w:t>
      </w:r>
    </w:p>
    <w:p w:rsidR="001C3C92" w:rsidRPr="00D624FC" w:rsidRDefault="001C3C92" w:rsidP="001C3C92">
      <w:pPr>
        <w:spacing w:after="0" w:line="240" w:lineRule="auto"/>
        <w:rPr>
          <w:rFonts w:ascii="Times New Roman" w:hAnsi="Times New Roman" w:cs="Times New Roman"/>
        </w:rPr>
      </w:pPr>
      <w:r w:rsidRPr="00D624FC">
        <w:rPr>
          <w:rFonts w:ascii="Times New Roman" w:hAnsi="Times New Roman" w:cs="Times New Roman"/>
        </w:rPr>
        <w:t>ATTIVITA’ SVOLTA PRESSO</w:t>
      </w:r>
      <w:r w:rsidR="00031F4C">
        <w:rPr>
          <w:rFonts w:ascii="Times New Roman" w:hAnsi="Times New Roman" w:cs="Times New Roman"/>
        </w:rPr>
        <w:t xml:space="preserve"> L</w:t>
      </w:r>
      <w:r w:rsidR="005D5F2F">
        <w:rPr>
          <w:rFonts w:ascii="Times New Roman" w:hAnsi="Times New Roman" w:cs="Times New Roman"/>
        </w:rPr>
        <w:t>’</w:t>
      </w:r>
      <w:r w:rsidR="00031F4C">
        <w:rPr>
          <w:rFonts w:ascii="Times New Roman" w:hAnsi="Times New Roman" w:cs="Times New Roman"/>
        </w:rPr>
        <w:t xml:space="preserve">ISTITUTO </w:t>
      </w:r>
      <w:r w:rsidR="005D5F2F">
        <w:rPr>
          <w:rFonts w:ascii="Times New Roman" w:hAnsi="Times New Roman" w:cs="Times New Roman"/>
        </w:rPr>
        <w:t>OMNICOMPRENSIVO DI MONTENERO DI BISACCIA</w:t>
      </w:r>
    </w:p>
    <w:p w:rsidR="001C3C92" w:rsidRPr="00D624FC" w:rsidRDefault="001C3C92" w:rsidP="001C3C92">
      <w:pPr>
        <w:spacing w:after="0" w:line="240" w:lineRule="auto"/>
        <w:rPr>
          <w:rFonts w:ascii="Times New Roman" w:hAnsi="Times New Roman" w:cs="Times New Roman"/>
        </w:rPr>
      </w:pPr>
    </w:p>
    <w:p w:rsidR="00033F9A" w:rsidRPr="00D624FC" w:rsidRDefault="001C3C92" w:rsidP="001C3C92">
      <w:pPr>
        <w:spacing w:after="0" w:line="240" w:lineRule="auto"/>
        <w:rPr>
          <w:rFonts w:ascii="Times New Roman" w:hAnsi="Times New Roman" w:cs="Times New Roman"/>
        </w:rPr>
      </w:pPr>
      <w:r w:rsidRPr="00D624FC">
        <w:rPr>
          <w:rFonts w:ascii="Times New Roman" w:hAnsi="Times New Roman" w:cs="Times New Roman"/>
        </w:rPr>
        <w:t>Legenda: 1= livello basso    4: livello elevato</w:t>
      </w:r>
    </w:p>
    <w:p w:rsidR="001C3C92" w:rsidRPr="00D624FC" w:rsidRDefault="001C3C92" w:rsidP="001C3C92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251"/>
        <w:gridCol w:w="2252"/>
        <w:gridCol w:w="1318"/>
        <w:gridCol w:w="1319"/>
        <w:gridCol w:w="1319"/>
        <w:gridCol w:w="1319"/>
      </w:tblGrid>
      <w:tr w:rsidR="001C3C92" w:rsidRPr="00D624FC" w:rsidTr="001C3C92">
        <w:tc>
          <w:tcPr>
            <w:tcW w:w="2251" w:type="dxa"/>
            <w:vMerge w:val="restart"/>
            <w:vAlign w:val="center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Grado di soddisfazione</w:t>
            </w:r>
          </w:p>
        </w:tc>
        <w:tc>
          <w:tcPr>
            <w:tcW w:w="2252" w:type="dxa"/>
            <w:vAlign w:val="center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livelli</w:t>
            </w:r>
          </w:p>
        </w:tc>
        <w:tc>
          <w:tcPr>
            <w:tcW w:w="1318" w:type="dxa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C3C92" w:rsidRPr="00D624FC" w:rsidTr="001C3C92">
        <w:tc>
          <w:tcPr>
            <w:tcW w:w="2251" w:type="dxa"/>
            <w:vMerge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1C3C92" w:rsidRPr="00D624FC" w:rsidRDefault="001C3C92" w:rsidP="00D62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descrittori</w:t>
            </w:r>
          </w:p>
        </w:tc>
        <w:tc>
          <w:tcPr>
            <w:tcW w:w="1318" w:type="dxa"/>
            <w:vAlign w:val="center"/>
          </w:tcPr>
          <w:p w:rsidR="001C3C92" w:rsidRPr="00D624FC" w:rsidRDefault="001C3C92" w:rsidP="00D624F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C">
              <w:rPr>
                <w:rFonts w:ascii="Times New Roman" w:hAnsi="Times New Roman" w:cs="Times New Roman"/>
                <w:sz w:val="20"/>
                <w:szCs w:val="20"/>
              </w:rPr>
              <w:t>molto soddisfacente</w:t>
            </w:r>
          </w:p>
        </w:tc>
        <w:tc>
          <w:tcPr>
            <w:tcW w:w="1319" w:type="dxa"/>
            <w:vAlign w:val="center"/>
          </w:tcPr>
          <w:p w:rsidR="001C3C92" w:rsidRPr="00D624FC" w:rsidRDefault="001C3C92" w:rsidP="00D624F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C">
              <w:rPr>
                <w:rFonts w:ascii="Times New Roman" w:hAnsi="Times New Roman" w:cs="Times New Roman"/>
                <w:sz w:val="20"/>
                <w:szCs w:val="20"/>
              </w:rPr>
              <w:t>soddisfacente</w:t>
            </w:r>
          </w:p>
        </w:tc>
        <w:tc>
          <w:tcPr>
            <w:tcW w:w="1319" w:type="dxa"/>
            <w:vAlign w:val="center"/>
          </w:tcPr>
          <w:p w:rsidR="001C3C92" w:rsidRPr="00D624FC" w:rsidRDefault="001C3C92" w:rsidP="00D624F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C">
              <w:rPr>
                <w:rFonts w:ascii="Times New Roman" w:hAnsi="Times New Roman" w:cs="Times New Roman"/>
                <w:sz w:val="20"/>
                <w:szCs w:val="20"/>
              </w:rPr>
              <w:t>poco soddisfacente</w:t>
            </w:r>
          </w:p>
        </w:tc>
        <w:tc>
          <w:tcPr>
            <w:tcW w:w="1319" w:type="dxa"/>
            <w:vAlign w:val="center"/>
          </w:tcPr>
          <w:p w:rsidR="001C3C92" w:rsidRPr="00D624FC" w:rsidRDefault="001C3C92" w:rsidP="00D624F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4FC">
              <w:rPr>
                <w:rFonts w:ascii="Times New Roman" w:hAnsi="Times New Roman" w:cs="Times New Roman"/>
                <w:sz w:val="20"/>
                <w:szCs w:val="20"/>
              </w:rPr>
              <w:t>non soddisfacente</w:t>
            </w:r>
          </w:p>
        </w:tc>
      </w:tr>
      <w:tr w:rsidR="001C3C92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1C3C92" w:rsidRPr="00D624FC" w:rsidRDefault="001C3C92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Organizzazione generale, informazione e comunicazione</w:t>
            </w:r>
          </w:p>
        </w:tc>
        <w:tc>
          <w:tcPr>
            <w:tcW w:w="1318" w:type="dxa"/>
          </w:tcPr>
          <w:p w:rsidR="001C3C92" w:rsidRPr="00D624FC" w:rsidRDefault="001C3C92" w:rsidP="003F5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C92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1C3C92" w:rsidRPr="00D624FC" w:rsidRDefault="001C3C92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Accoglienza (tutor, altre figure istituzionali)</w:t>
            </w:r>
          </w:p>
        </w:tc>
        <w:tc>
          <w:tcPr>
            <w:tcW w:w="1318" w:type="dxa"/>
          </w:tcPr>
          <w:p w:rsidR="001C3C92" w:rsidRPr="00D624FC" w:rsidRDefault="001C3C92" w:rsidP="003F5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1C3C92" w:rsidRPr="00D624FC" w:rsidRDefault="001C3C92" w:rsidP="003F571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F9A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343205" w:rsidRPr="00D624FC" w:rsidRDefault="00033F9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Adeguatezza locali (aule, laboratori) e attrezzature</w:t>
            </w:r>
          </w:p>
        </w:tc>
        <w:tc>
          <w:tcPr>
            <w:tcW w:w="1318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A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343205" w:rsidRPr="00D624FC" w:rsidRDefault="00033F9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Adeguatezza/significatività materiali didattici</w:t>
            </w:r>
          </w:p>
        </w:tc>
        <w:tc>
          <w:tcPr>
            <w:tcW w:w="1318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A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033F9A" w:rsidRPr="00D624FC" w:rsidRDefault="00033F9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Rispondenza dell’esperienza ai propri fabbisogni formativi e alle aspettative personali</w:t>
            </w:r>
          </w:p>
        </w:tc>
        <w:tc>
          <w:tcPr>
            <w:tcW w:w="1318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A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033F9A" w:rsidRPr="00D624FC" w:rsidRDefault="00033F9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Utilità e replicabilità dell’esperienza nel proprio contesto professionale</w:t>
            </w:r>
          </w:p>
        </w:tc>
        <w:tc>
          <w:tcPr>
            <w:tcW w:w="1318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9A" w:rsidRPr="00D624FC" w:rsidTr="001C3C92">
        <w:trPr>
          <w:trHeight w:val="737"/>
        </w:trPr>
        <w:tc>
          <w:tcPr>
            <w:tcW w:w="4503" w:type="dxa"/>
            <w:gridSpan w:val="2"/>
            <w:vAlign w:val="center"/>
          </w:tcPr>
          <w:p w:rsidR="00343205" w:rsidRPr="00D624FC" w:rsidRDefault="00033F9A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Valutazione complessiva dell’esperienza</w:t>
            </w:r>
          </w:p>
        </w:tc>
        <w:tc>
          <w:tcPr>
            <w:tcW w:w="1318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33F9A" w:rsidRPr="00D624FC" w:rsidRDefault="00033F9A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92" w:rsidRPr="00D624FC" w:rsidTr="001024E6">
        <w:tc>
          <w:tcPr>
            <w:tcW w:w="9778" w:type="dxa"/>
            <w:gridSpan w:val="6"/>
            <w:vAlign w:val="center"/>
          </w:tcPr>
          <w:p w:rsidR="00686CF1" w:rsidRPr="00D624FC" w:rsidRDefault="00686CF1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Eventuali commenti/precisazioni sui livelli assegnati</w:t>
            </w:r>
          </w:p>
          <w:p w:rsidR="00686CF1" w:rsidRPr="00D624FC" w:rsidRDefault="00686CF1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F1" w:rsidRPr="00D624FC" w:rsidRDefault="00686CF1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ED" w:rsidRPr="00D624FC" w:rsidRDefault="00D20EED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92" w:rsidRPr="00D624FC" w:rsidRDefault="001C3C92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FC">
              <w:rPr>
                <w:rFonts w:ascii="Times New Roman" w:hAnsi="Times New Roman" w:cs="Times New Roman"/>
                <w:sz w:val="24"/>
                <w:szCs w:val="24"/>
              </w:rPr>
              <w:t>Eventuali osservazioni generali (punti di forza/punti di debolezza)</w:t>
            </w:r>
          </w:p>
          <w:p w:rsidR="001C3C92" w:rsidRPr="00D624FC" w:rsidRDefault="001C3C92" w:rsidP="001C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92" w:rsidRPr="00D624FC" w:rsidRDefault="001C3C92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EED" w:rsidRPr="00D624FC" w:rsidRDefault="00D20EED" w:rsidP="00C0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614" w:rsidRPr="00D624FC" w:rsidRDefault="001B4614">
      <w:pPr>
        <w:rPr>
          <w:rFonts w:ascii="Times New Roman" w:hAnsi="Times New Roman" w:cs="Times New Roman"/>
        </w:rPr>
      </w:pPr>
    </w:p>
    <w:p w:rsidR="00343205" w:rsidRPr="00D624FC" w:rsidRDefault="00343205" w:rsidP="00D20EED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  <w:r w:rsidRPr="00D624FC">
        <w:rPr>
          <w:rFonts w:ascii="Times New Roman" w:hAnsi="Times New Roman" w:cs="Times New Roman"/>
          <w:i/>
        </w:rPr>
        <w:t xml:space="preserve">Compilare </w:t>
      </w:r>
      <w:r w:rsidR="00F8626F" w:rsidRPr="00D624FC">
        <w:rPr>
          <w:rFonts w:ascii="Times New Roman" w:hAnsi="Times New Roman" w:cs="Times New Roman"/>
          <w:i/>
        </w:rPr>
        <w:t xml:space="preserve">il questionario </w:t>
      </w:r>
      <w:r w:rsidRPr="00D624FC">
        <w:rPr>
          <w:rFonts w:ascii="Times New Roman" w:hAnsi="Times New Roman" w:cs="Times New Roman"/>
          <w:i/>
        </w:rPr>
        <w:t xml:space="preserve">in forma anonima e </w:t>
      </w:r>
      <w:r w:rsidR="00E94889" w:rsidRPr="00D624FC">
        <w:rPr>
          <w:rFonts w:ascii="Times New Roman" w:hAnsi="Times New Roman" w:cs="Times New Roman"/>
          <w:i/>
        </w:rPr>
        <w:t>consegnar</w:t>
      </w:r>
      <w:r w:rsidR="00F8626F" w:rsidRPr="00D624FC">
        <w:rPr>
          <w:rFonts w:ascii="Times New Roman" w:hAnsi="Times New Roman" w:cs="Times New Roman"/>
          <w:i/>
        </w:rPr>
        <w:t xml:space="preserve">lo </w:t>
      </w:r>
      <w:r w:rsidR="00D20EED" w:rsidRPr="00D624FC">
        <w:rPr>
          <w:rFonts w:ascii="Times New Roman" w:hAnsi="Times New Roman" w:cs="Times New Roman"/>
          <w:i/>
        </w:rPr>
        <w:t xml:space="preserve">presso la </w:t>
      </w:r>
      <w:r w:rsidR="00E94889" w:rsidRPr="00D624FC">
        <w:rPr>
          <w:rFonts w:ascii="Times New Roman" w:hAnsi="Times New Roman" w:cs="Times New Roman"/>
          <w:i/>
        </w:rPr>
        <w:t>scuola polo (che avrà cura di trasmetterlo all’USR)</w:t>
      </w:r>
      <w:bookmarkStart w:id="0" w:name="_GoBack"/>
      <w:bookmarkEnd w:id="0"/>
    </w:p>
    <w:p w:rsidR="00343205" w:rsidRPr="00D624FC" w:rsidRDefault="00343205" w:rsidP="00D20EED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</w:p>
    <w:p w:rsidR="00343205" w:rsidRPr="00D624FC" w:rsidRDefault="00343205">
      <w:pPr>
        <w:rPr>
          <w:rFonts w:ascii="Times New Roman" w:hAnsi="Times New Roman" w:cs="Times New Roman"/>
        </w:rPr>
      </w:pPr>
    </w:p>
    <w:sectPr w:rsidR="00343205" w:rsidRPr="00D624FC" w:rsidSect="00D20EE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637"/>
    <w:multiLevelType w:val="hybridMultilevel"/>
    <w:tmpl w:val="2D905DF0"/>
    <w:lvl w:ilvl="0" w:tplc="F660596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3F9A"/>
    <w:rsid w:val="00031F4C"/>
    <w:rsid w:val="00033F9A"/>
    <w:rsid w:val="000D1E12"/>
    <w:rsid w:val="00157CC5"/>
    <w:rsid w:val="001B4614"/>
    <w:rsid w:val="001C3C92"/>
    <w:rsid w:val="00225254"/>
    <w:rsid w:val="00343205"/>
    <w:rsid w:val="005D3B39"/>
    <w:rsid w:val="005D5F2F"/>
    <w:rsid w:val="00686CF1"/>
    <w:rsid w:val="006B532E"/>
    <w:rsid w:val="007262E6"/>
    <w:rsid w:val="0083107B"/>
    <w:rsid w:val="00942854"/>
    <w:rsid w:val="009B5A43"/>
    <w:rsid w:val="009D6E38"/>
    <w:rsid w:val="00BD02E2"/>
    <w:rsid w:val="00CC33C7"/>
    <w:rsid w:val="00D16781"/>
    <w:rsid w:val="00D20EED"/>
    <w:rsid w:val="00D624FC"/>
    <w:rsid w:val="00DB4990"/>
    <w:rsid w:val="00E94889"/>
    <w:rsid w:val="00F0643C"/>
    <w:rsid w:val="00F8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F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</cp:lastModifiedBy>
  <cp:revision>6</cp:revision>
  <dcterms:created xsi:type="dcterms:W3CDTF">2018-03-20T09:32:00Z</dcterms:created>
  <dcterms:modified xsi:type="dcterms:W3CDTF">2019-03-11T08:53:00Z</dcterms:modified>
</cp:coreProperties>
</file>